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7" w:rsidRDefault="00270CA7" w:rsidP="00270CA7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70CA7" w:rsidRDefault="00270CA7" w:rsidP="00270CA7">
      <w:pPr>
        <w:tabs>
          <w:tab w:val="left" w:pos="2767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70CA7" w:rsidRPr="00601ED5" w:rsidRDefault="00270CA7" w:rsidP="00270CA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الفنية</w:t>
      </w:r>
    </w:p>
    <w:p w:rsidR="00270CA7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68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270CA7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C6A2E">
        <w:rPr>
          <w:rFonts w:ascii="Arial" w:hAnsi="Arial" w:cs="Arial"/>
          <w:b/>
          <w:bCs/>
          <w:sz w:val="28"/>
          <w:szCs w:val="28"/>
          <w:rtl/>
        </w:rPr>
        <w:t>بإنشاء مبنى قصر عدل شرعي اربد/ محافظة اربد</w:t>
      </w:r>
    </w:p>
    <w:p w:rsidR="00270CA7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70CA7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8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270CA7" w:rsidRPr="003864AE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70CA7" w:rsidRPr="00601ED5" w:rsidRDefault="00270CA7" w:rsidP="00270CA7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270CA7" w:rsidRPr="0091200C" w:rsidTr="005047DD">
        <w:trPr>
          <w:trHeight w:val="510"/>
          <w:tblHeader/>
          <w:jc w:val="center"/>
        </w:trPr>
        <w:tc>
          <w:tcPr>
            <w:tcW w:w="9227" w:type="dxa"/>
            <w:vAlign w:val="center"/>
          </w:tcPr>
          <w:p w:rsidR="00270CA7" w:rsidRPr="0091200C" w:rsidRDefault="00270CA7" w:rsidP="005047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اوتاد للمقاولات الانشائية ذ.م.م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الطعاني وشديفات/ مؤسسة الطعاني وشديفات للتعهدات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حمد القيسي وأولاده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محمد الرواشده وأولاده/ محمد الرواشدة وأولاده للمقاولات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b/>
                <w:bCs/>
                <w:sz w:val="28"/>
                <w:szCs w:val="28"/>
                <w:rtl/>
              </w:rPr>
              <w:t>شركة (مؤسسة دجلة للمقاولات الإنشائية) ذ.م.م/ مؤسسة دجلة للمقاولات الإنشائية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عبد المعطي محمد فاضل وشركاه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اسماعيل الهرش وشركاه/ مؤسسة اسماعيل للمقاولات والصيانة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b/>
                <w:bCs/>
                <w:sz w:val="28"/>
                <w:szCs w:val="28"/>
                <w:rtl/>
              </w:rPr>
              <w:t>شركة الشاعر للتعهدات العامة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  <w:vAlign w:val="center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الجرف للتعهدات ذ.م.م</w:t>
            </w:r>
          </w:p>
        </w:tc>
      </w:tr>
      <w:tr w:rsidR="00270CA7" w:rsidRPr="00A636B3" w:rsidTr="005047DD">
        <w:trPr>
          <w:trHeight w:val="749"/>
          <w:jc w:val="center"/>
        </w:trPr>
        <w:tc>
          <w:tcPr>
            <w:tcW w:w="9227" w:type="dxa"/>
            <w:shd w:val="clear" w:color="auto" w:fill="auto"/>
          </w:tcPr>
          <w:p w:rsidR="00270CA7" w:rsidRPr="00BC6A2E" w:rsidRDefault="00270CA7" w:rsidP="005047DD">
            <w:pPr>
              <w:rPr>
                <w:rFonts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BC6A2E">
              <w:rPr>
                <w:rFonts w:hint="cs"/>
                <w:b/>
                <w:bCs/>
                <w:sz w:val="28"/>
                <w:szCs w:val="28"/>
                <w:rtl/>
              </w:rPr>
              <w:t>شركة المهندس للمقاولات ذ.م.م</w:t>
            </w:r>
          </w:p>
        </w:tc>
      </w:tr>
    </w:tbl>
    <w:p w:rsidR="00270CA7" w:rsidRDefault="00270CA7" w:rsidP="00270CA7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F"/>
    <w:rsid w:val="00270CA7"/>
    <w:rsid w:val="007F0EF9"/>
    <w:rsid w:val="0098195F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5CA24-8B36-4DDB-BFF7-9CBCFE20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A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2025-08-25T11:32:00Z</dcterms:created>
  <dcterms:modified xsi:type="dcterms:W3CDTF">2025-08-25T11:32:00Z</dcterms:modified>
</cp:coreProperties>
</file>